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CF92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обязан:</w:t>
      </w:r>
    </w:p>
    <w:p w14:paraId="5E7CC81D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Обеспечивать постоянное выполнение сертификационных требований, в том числе:</w:t>
      </w:r>
    </w:p>
    <w:p w14:paraId="7415E396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сообщать органу по сертификации о внесении всех изменений, влияющих на сертификацию, в том числе изменений в состав продукции, технологию и иные;</w:t>
      </w:r>
    </w:p>
    <w:p w14:paraId="06C8F6A5" w14:textId="2DA4EB30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обеспечивать соответствие сертифицированной продукции требованиям к продукции, если сертификация касается непрерывного производства, в том числе 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беспечивать стабильность показателей (характеристик) продукции, которые подтверждены при сертификации соответствия, требованиям нормативных документов, а также выполнять установленные требования к объектам подтверждения соответствия, прошедшим процедуру подтверждения;</w:t>
      </w:r>
    </w:p>
    <w:p w14:paraId="66AAC2E0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принимать необходимые меры для оценивания и надзора (при необходимости), включая предоставлять возможность для изучения документации и записей, а также доступа к оборудованию, местам, зонам, персоналу и субподрядчикам заказчика;</w:t>
      </w:r>
    </w:p>
    <w:p w14:paraId="4002E849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принимать необходимые меры для рассмотрения жалоб;</w:t>
      </w:r>
    </w:p>
    <w:p w14:paraId="4A961B5A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принимать необходимые меры для участия наблюдателей при необходимости;</w:t>
      </w:r>
    </w:p>
    <w:p w14:paraId="7BA41592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выступать с заявлениями, касающимися сертификации, исключительно в ее рамках;</w:t>
      </w:r>
    </w:p>
    <w:p w14:paraId="60DC85FC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использовать сертификацию продукции таким образом, чтобы не нанести ущерб репутации органа по сертификации, и отказаться от каких-либо заявлений, касающихся сертификации продукции, которые могут рассматриваться как непозволительные и вводящие в заблуждение;</w:t>
      </w:r>
    </w:p>
    <w:p w14:paraId="070D0FCF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приостановить или отменить сертификацию, прекратить использование всех средств рекламного характера, ссылающихся на сертификацию, и принимать меры согласно требованиям схемы сертификации и любых других необходимых мер;</w:t>
      </w:r>
    </w:p>
    <w:p w14:paraId="1B2423F6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предоставлять другим лицам копий документов по сертификации, воспроизведенных во всей полноте или как это оговорено в схеме сертификации;</w:t>
      </w:r>
    </w:p>
    <w:p w14:paraId="54844AD7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выполнять требования органа по сертификации или осуществлять действия, предписанные схемой сертификации при ссылках на сертификацию продукции в средствах массовой информации, таких как документы, брошюры или материалы рекламного характера;</w:t>
      </w:r>
    </w:p>
    <w:p w14:paraId="7237F5F7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выполнять любые требования, устанавливаемые схемой сертификации в отношении использования знаков соответствия или содержащихся в информации по продукции;</w:t>
      </w:r>
    </w:p>
    <w:p w14:paraId="67E3F918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обеспечить ведение записей всех жалоб и касающихся выполнения сертификационных требований, и предоставления их органу по сертификации по его запросу, в том числе принятия соответствующих мер в отношении таких жалоб и любых недостатков, обнаруженных в продукции, которые влияют на соответствие сертификационным требованиям и документировать предпринятые действия;</w:t>
      </w:r>
    </w:p>
    <w:p w14:paraId="2FD7EB01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незамедлительного информировать орган по сертификации об изменениях, которые могут повлиять на выполнение сертификационных требований, к таким изменениям относятся: правовой, коммерческий, организационный статус или право собственности; организационная структура и руководство (например, основной управленческий персонал, ответственный за принятие решений, или технические работники); модификации продукции или производственного процесса; адрес для связи и места проведения работ; основные изменения в системе менеджмента качества, 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продукции.</w:t>
      </w:r>
    </w:p>
    <w:p w14:paraId="095F64AD" w14:textId="77777777" w:rsidR="009B4CC1" w:rsidRDefault="009B4CC1" w:rsidP="009B4CC1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</w:t>
      </w:r>
    </w:p>
    <w:p w14:paraId="2BA5F620" w14:textId="77777777" w:rsidR="009B4CC1" w:rsidRDefault="009B4CC1" w:rsidP="009B4CC1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приостанавливать или прекращать реализацию продукции, если действие сертификата соответствия приостановлено либо прекращено;</w:t>
      </w:r>
    </w:p>
    <w:p w14:paraId="18DFE2B9" w14:textId="77777777" w:rsidR="009B4CC1" w:rsidRDefault="009B4CC1" w:rsidP="009B4CC1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приостанавливать или прекращать реализацию продукции, если срок действия сертификата соответствия истек, за исключением продукции, выпущенной в обращение на территории Российской Федерации во время действия сертификата соответствия, в течение срока годности или срока службы продукции, установленных в соответствии с законодательством Российской Федерации;</w:t>
      </w:r>
    </w:p>
    <w:p w14:paraId="6009966B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Маркировать продукцию знаком соответствия (если он предусмотрен) только после осуществления подтверждения соответствия. </w:t>
      </w:r>
      <w:r>
        <w:rPr>
          <w:rFonts w:ascii="Times New Roman" w:eastAsia="Times New Roman" w:hAnsi="Times New Roman" w:cs="Times New Roman"/>
          <w:sz w:val="20"/>
          <w:szCs w:val="20"/>
        </w:rPr>
        <w:t>Выполнять установленные требования в отношении использования знаков соответствия сертифицированной продукции, в том числе в средствах массовой информации, таких как журналы, брошюры или материалы рекламного характера.</w:t>
      </w:r>
    </w:p>
    <w:p w14:paraId="6ADC5E16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Выпускать в обращение продукцию, подлежащую обязательному подтверждению соответствия, только после осуществления подтверждения соответствия, осуществлять сбыт продукции и выступать с заявлениями, касающимися сертификации, исключительно в ее рамках.</w:t>
      </w:r>
    </w:p>
    <w:p w14:paraId="23125C51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Указывать в сопроводительной и/или эксплуатационной документации сведения о подтверждении соответствия продукции.</w:t>
      </w:r>
    </w:p>
    <w:p w14:paraId="126C5FAD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 Приостанавливать или прекращать реализацию продукции, если обнаружены обстоятельства, угрожающие жизни и здоровью населения, если действие сертификата приостановлено или прекращено, решением от либо по требованию органов государственного контроля (надзора). За исключением продукции, выпущенной в обращение на территории Российской Федерации во время действия сертификата соответствия, в течение срока годности или срока службы продукции, установленных в соответствии с законодательством.</w:t>
      </w:r>
    </w:p>
    <w:p w14:paraId="629F37ED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  Прекратить использование всех средств рекламного характера, ссылающихся на сертификацию, нанесение знака соответствия на продукцию в случае приостановки или прекращения сертификата, по истечении срока действия сертификата и срока годности продукции.</w:t>
      </w:r>
    </w:p>
    <w:p w14:paraId="11317543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Обеспечивать стабильность показателей (характеристик) продукции, которые подтверждены при сертификации соответствия, требованиям нормативных документов, а также выполнять установленные требования к объектам подтверждения соответствия, прошедшим процедуру подтверждения. </w:t>
      </w:r>
    </w:p>
    <w:p w14:paraId="316C4FFA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Извещать ОС обо всех изменениях, вносимых в техническую документацию или технологические процессы производства продукции, влияющие на ее безопасность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 которой подтверждено. </w:t>
      </w:r>
    </w:p>
    <w:p w14:paraId="2344EBFC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Вести учет рекламаций (претензий) на продукцию, прошедшую процедуру подтверждения соответствия и извещать о них письменно Исполнителя, осуществлять мероприятия по выявлению и установлению опасной продукции.</w:t>
      </w:r>
    </w:p>
    <w:p w14:paraId="261DE4EF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Оплачивать все затраты, возникающие в следствие необходимости проведения утилизации образцов продукции (если применимо), отобранных в целях проведения сертификационных испытаний.</w:t>
      </w:r>
    </w:p>
    <w:p w14:paraId="63E47C1D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>
        <w:rPr>
          <w:rFonts w:ascii="Times New Roman" w:eastAsia="Times New Roman" w:hAnsi="Times New Roman" w:cs="Times New Roman"/>
          <w:sz w:val="20"/>
          <w:szCs w:val="20"/>
        </w:rPr>
        <w:t>Предоставлять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установленным требованиям (сертификат соответствия или их копии) либо регистрационный номер сертификата соответствия, в соответствии с установленными правилами.</w:t>
      </w:r>
    </w:p>
    <w:p w14:paraId="4F7A55D3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12. Незамедлительно информировать Исполнителя об изменениях, которые могут повлиять на выполнение требований к объектам подтверждения соответствия, в том числе установленным схемами сертификации, к таким изменениям относятся:</w:t>
      </w:r>
    </w:p>
    <w:p w14:paraId="233B7212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качество и безопасность продукции;</w:t>
      </w:r>
    </w:p>
    <w:p w14:paraId="3A93DE07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 введение в заблуждение потребителя;</w:t>
      </w:r>
    </w:p>
    <w:p w14:paraId="55B982F1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правовой, коммерческий, организационный статус или право собственности;</w:t>
      </w:r>
    </w:p>
    <w:p w14:paraId="48E12D91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изменения модификации продукции или производственного процесса;</w:t>
      </w:r>
    </w:p>
    <w:p w14:paraId="019E019A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адрес и места осуществления деятельности;</w:t>
      </w:r>
    </w:p>
    <w:p w14:paraId="25B00FF8" w14:textId="77777777" w:rsidR="009B4CC1" w:rsidRDefault="009B4CC1" w:rsidP="009B4CC1"/>
    <w:p w14:paraId="6E615836" w14:textId="77777777" w:rsidR="009B4CC1" w:rsidRDefault="009B4CC1" w:rsidP="009B4C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Заявитель вправе: </w:t>
      </w:r>
    </w:p>
    <w:p w14:paraId="27820106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выбирать схему подтверждения соответствия;</w:t>
      </w:r>
    </w:p>
    <w:p w14:paraId="34FDC149" w14:textId="380BE0DE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обращаться для осуществления сертификации в любой орган по сертификации, область аккредитации которого распространяется на продукцию, которую Заказчик намеревается сертифицировать;</w:t>
      </w:r>
    </w:p>
    <w:p w14:paraId="05ECEF9B" w14:textId="3ABE7A4B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подавать жалобы и апелляции на действия и решения органа по сертификации;</w:t>
      </w:r>
    </w:p>
    <w:p w14:paraId="38665A53" w14:textId="5F4A1B04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</w:r>
      <w:r>
        <w:rPr>
          <w:sz w:val="20"/>
          <w:szCs w:val="20"/>
        </w:rPr>
        <w:t>запросить</w:t>
      </w:r>
      <w:r w:rsidRPr="009B4CC1">
        <w:rPr>
          <w:sz w:val="20"/>
          <w:szCs w:val="20"/>
        </w:rPr>
        <w:t xml:space="preserve"> ссылк</w:t>
      </w:r>
      <w:r>
        <w:rPr>
          <w:sz w:val="20"/>
          <w:szCs w:val="20"/>
        </w:rPr>
        <w:t>у</w:t>
      </w:r>
      <w:r w:rsidRPr="009B4CC1">
        <w:rPr>
          <w:sz w:val="20"/>
          <w:szCs w:val="20"/>
        </w:rPr>
        <w:t xml:space="preserve"> на полученный сертификат</w:t>
      </w:r>
      <w:r>
        <w:rPr>
          <w:sz w:val="20"/>
          <w:szCs w:val="20"/>
        </w:rPr>
        <w:t xml:space="preserve"> соответствия (Реестр ФСА);</w:t>
      </w:r>
    </w:p>
    <w:p w14:paraId="1A78A56E" w14:textId="7D69E6DC" w:rsidR="00B850A9" w:rsidRDefault="00B850A9" w:rsidP="00B850A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запросить</w:t>
      </w:r>
      <w:r w:rsidRPr="00B850A9">
        <w:t xml:space="preserve"> </w:t>
      </w:r>
      <w:r w:rsidRPr="00B850A9">
        <w:rPr>
          <w:sz w:val="20"/>
          <w:szCs w:val="20"/>
        </w:rPr>
        <w:t>описание способов, с помощью которых орган по сертификации получает финансовую поддержку, и общую информацию о плате, взимаемой с заявителей и заказчиков</w:t>
      </w:r>
      <w:r>
        <w:rPr>
          <w:sz w:val="20"/>
          <w:szCs w:val="20"/>
        </w:rPr>
        <w:t>;</w:t>
      </w:r>
    </w:p>
    <w:p w14:paraId="216F23D0" w14:textId="68CF1D96" w:rsidR="00B850A9" w:rsidRDefault="00B850A9" w:rsidP="00B850A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запросить</w:t>
      </w:r>
      <w:r w:rsidRPr="00B850A9">
        <w:rPr>
          <w:sz w:val="20"/>
          <w:szCs w:val="20"/>
        </w:rPr>
        <w:t xml:space="preserve"> </w:t>
      </w:r>
      <w:r w:rsidRPr="00B850A9">
        <w:rPr>
          <w:sz w:val="20"/>
          <w:szCs w:val="20"/>
        </w:rPr>
        <w:t xml:space="preserve">информацию (или ссылки) о схемах сертификации, включая правила и процедуры оценивания, выдачи, </w:t>
      </w:r>
      <w:r w:rsidR="00DF2B0A">
        <w:rPr>
          <w:sz w:val="20"/>
          <w:szCs w:val="20"/>
        </w:rPr>
        <w:t>периодической оценки сертифицированной продукции (инспекционный контроль)</w:t>
      </w:r>
      <w:r w:rsidRPr="00B850A9">
        <w:rPr>
          <w:sz w:val="20"/>
          <w:szCs w:val="20"/>
        </w:rPr>
        <w:t>, приостановления действия, отмены или отказа в выдаче сертификата</w:t>
      </w:r>
      <w:r>
        <w:rPr>
          <w:sz w:val="20"/>
          <w:szCs w:val="20"/>
        </w:rPr>
        <w:t>;</w:t>
      </w:r>
    </w:p>
    <w:p w14:paraId="6DB0B7DE" w14:textId="77777777" w:rsidR="009B4CC1" w:rsidRDefault="009B4CC1" w:rsidP="009B4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быть осведомленным о ходе и результатах работ по подтверждению соответствия заявляемой продукции.</w:t>
      </w:r>
    </w:p>
    <w:sectPr w:rsidR="009B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3B"/>
    <w:rsid w:val="00014FE4"/>
    <w:rsid w:val="003730AD"/>
    <w:rsid w:val="006934AC"/>
    <w:rsid w:val="009B4CC1"/>
    <w:rsid w:val="00AF7F3B"/>
    <w:rsid w:val="00B850A9"/>
    <w:rsid w:val="00BF34F9"/>
    <w:rsid w:val="00DD1316"/>
    <w:rsid w:val="00D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1792"/>
  <w15:chartTrackingRefBased/>
  <w15:docId w15:val="{B38814AE-4224-4DC1-B644-E64F9D86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4CC1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4CC1"/>
  </w:style>
  <w:style w:type="paragraph" w:styleId="a5">
    <w:name w:val="List Paragraph"/>
    <w:basedOn w:val="a"/>
    <w:uiPriority w:val="34"/>
    <w:qFormat/>
    <w:rsid w:val="009B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Квитко Ольга Евгеньевна</cp:lastModifiedBy>
  <cp:revision>3</cp:revision>
  <dcterms:created xsi:type="dcterms:W3CDTF">2022-01-29T10:11:00Z</dcterms:created>
  <dcterms:modified xsi:type="dcterms:W3CDTF">2022-01-29T10:38:00Z</dcterms:modified>
</cp:coreProperties>
</file>